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 w:firstLineChars="350" w:firstLine="1680"/>
        <w:rPr>
          <w:rFonts w:ascii="华文中宋" w:eastAsia="华文中宋"/>
          <w:sz w:val="48"/>
          <w:szCs w:val="48"/>
        </w:rPr>
      </w:pPr>
      <w:r>
        <w:rPr>
          <w:rFonts w:ascii="华文中宋" w:eastAsia="华文中宋" w:hint="eastAsia"/>
          <w:sz w:val="48"/>
          <w:szCs w:val="48"/>
        </w:rPr>
        <w:t>廊坊市民族宗教事务局“双随机”抽查公示表</w:t>
      </w:r>
    </w:p>
    <w:tbl>
      <w:tblPr>
        <w:tblpPr w:leftFromText="180" w:rightFromText="180" w:vertAnchor="text" w:horzAnchor="page" w:tblpX="1809" w:tblpY="65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85"/>
        <w:gridCol w:w="4297"/>
        <w:gridCol w:w="2625"/>
        <w:gridCol w:w="1791"/>
        <w:gridCol w:w="1573"/>
      </w:tblGrid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检查时间</w:t>
            </w:r>
          </w:p>
        </w:tc>
        <w:tc>
          <w:tcPr>
            <w:tcW w:w="429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检查对象名称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执法检查单位</w:t>
            </w:r>
          </w:p>
        </w:tc>
        <w:tc>
          <w:tcPr>
            <w:tcW w:w="179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检查结果</w:t>
            </w:r>
          </w:p>
        </w:tc>
        <w:tc>
          <w:tcPr>
            <w:tcW w:w="157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备  注</w:t>
            </w: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2018.3.15</w:t>
            </w:r>
          </w:p>
        </w:tc>
        <w:tc>
          <w:tcPr>
            <w:tcW w:w="429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廊坊市佛教协会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79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2018.3.15</w:t>
            </w:r>
          </w:p>
        </w:tc>
        <w:tc>
          <w:tcPr>
            <w:tcW w:w="429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廊坊市伊斯兰教协会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79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2018.3.16</w:t>
            </w:r>
          </w:p>
        </w:tc>
        <w:tc>
          <w:tcPr>
            <w:tcW w:w="429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廊坊市伊斯兰教协会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79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2018.3.16</w:t>
            </w:r>
          </w:p>
        </w:tc>
        <w:tc>
          <w:tcPr>
            <w:tcW w:w="429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廊坊市天主教爱国会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79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</w:tbl>
    <w:p>
      <w:pPr>
        <w:ind w:firstLineChars="450" w:firstLine="1980"/>
        <w:rPr>
          <w:rFonts w:ascii="华文中宋" w:eastAsia="华文中宋" w:hint="eastAsia"/>
          <w:sz w:val="44"/>
          <w:szCs w:val="44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ind w:left="0" w:firstLineChars="350" w:firstLine="1680"/>
        <w:rPr>
          <w:rFonts w:ascii="华文中宋" w:eastAsia="华文中宋"/>
          <w:sz w:val="48"/>
          <w:szCs w:val="48"/>
        </w:rPr>
      </w:pPr>
      <w:r>
        <w:rPr>
          <w:rFonts w:ascii="华文中宋" w:eastAsia="华文中宋" w:hint="eastAsia"/>
          <w:sz w:val="48"/>
          <w:szCs w:val="48"/>
        </w:rPr>
        <w:t>廊坊市民族宗教事务局“双随机”抽查公示表</w:t>
      </w:r>
    </w:p>
    <w:tbl>
      <w:tblPr>
        <w:tblpPr w:leftFromText="180" w:rightFromText="180" w:vertAnchor="text" w:horzAnchor="page" w:tblpX="1914" w:tblpY="499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85"/>
        <w:gridCol w:w="4193"/>
        <w:gridCol w:w="2625"/>
        <w:gridCol w:w="1896"/>
        <w:gridCol w:w="1572"/>
      </w:tblGrid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检查时间</w:t>
            </w:r>
          </w:p>
        </w:tc>
        <w:tc>
          <w:tcPr>
            <w:tcW w:w="419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检查对象名称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执法检查单位</w:t>
            </w:r>
          </w:p>
        </w:tc>
        <w:tc>
          <w:tcPr>
            <w:tcW w:w="189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检查结果</w:t>
            </w:r>
          </w:p>
        </w:tc>
        <w:tc>
          <w:tcPr>
            <w:tcW w:w="157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备  注</w:t>
            </w: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2018.7.16</w:t>
            </w:r>
          </w:p>
        </w:tc>
        <w:tc>
          <w:tcPr>
            <w:tcW w:w="419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廊坊伊利乳品有限公司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89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2018.7.16</w:t>
            </w:r>
          </w:p>
        </w:tc>
        <w:tc>
          <w:tcPr>
            <w:tcW w:w="419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廊坊市伊斯兰教协会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89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2018.7.17</w:t>
            </w:r>
          </w:p>
        </w:tc>
        <w:tc>
          <w:tcPr>
            <w:tcW w:w="419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大厂跃华食品有限公司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89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>
        <w:trPr>
          <w:trHeight w:val="830"/>
        </w:trPr>
        <w:tc>
          <w:tcPr>
            <w:tcW w:w="105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2018.7.17</w:t>
            </w:r>
          </w:p>
        </w:tc>
        <w:tc>
          <w:tcPr>
            <w:tcW w:w="419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河北华香清真肉类有限公司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廊坊市民宗局</w:t>
            </w:r>
          </w:p>
        </w:tc>
        <w:tc>
          <w:tcPr>
            <w:tcW w:w="189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</w:tbl>
    <w:p>
      <w:pPr>
        <w:rPr>
          <w:rFonts w:ascii="宋体"/>
        </w:rPr>
      </w:pPr>
    </w:p>
    <w:sectPr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altName w:val="宋体"/>
    <w:panose1 w:val="00000000000000000000"/>
    <w:charset w:val="86"/>
    <w:family w:val="auto"/>
    <w:pitch w:val="variable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1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</Application>
  <Pages>2</Pages>
  <Words>243</Words>
  <Characters>307</Characters>
  <Lines>71</Lines>
  <Paragraphs>54</Paragraphs>
  <CharactersWithSpaces>311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0</cp:revision>
  <dcterms:created xsi:type="dcterms:W3CDTF">2018-10-15T02:58:13Z</dcterms:created>
</cp:coreProperties>
</file>